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D3D42" w14:textId="66F38940" w:rsidR="00284A4A" w:rsidRDefault="00284A4A">
      <w:pPr>
        <w:rPr>
          <w:lang w:val="en-US"/>
        </w:rPr>
      </w:pPr>
      <w:r w:rsidRPr="00284A4A">
        <w:rPr>
          <w:lang w:val="en-US"/>
        </w:rPr>
        <w:t>How to pick a FloraPulse sensor</w:t>
      </w:r>
    </w:p>
    <w:p w14:paraId="21EE0449" w14:textId="6D8DDEA1" w:rsidR="00284A4A" w:rsidRDefault="00BF0604">
      <w:pPr>
        <w:rPr>
          <w:lang w:val="en-US"/>
        </w:rPr>
      </w:pPr>
      <w:r>
        <w:rPr>
          <w:lang w:val="en-US"/>
        </w:rPr>
        <w:t>FloraPulse sells various versions of the new ‘small probe’ for installation into different</w:t>
      </w:r>
      <w:r w:rsidR="00D94454">
        <w:rPr>
          <w:lang w:val="en-US"/>
        </w:rPr>
        <w:t xml:space="preserve"> plant</w:t>
      </w:r>
      <w:r>
        <w:rPr>
          <w:lang w:val="en-US"/>
        </w:rPr>
        <w:t xml:space="preserve"> </w:t>
      </w:r>
      <w:r w:rsidR="003B5CAF">
        <w:rPr>
          <w:lang w:val="en-US"/>
        </w:rPr>
        <w:t>species</w:t>
      </w:r>
      <w:r>
        <w:rPr>
          <w:lang w:val="en-US"/>
        </w:rPr>
        <w:t xml:space="preserve"> and sizes. The FloraPulse small probe is actually always the same, but the installation hardware is different. Here is a list of our ‘versions’ and how to pick which one to use</w:t>
      </w:r>
      <w:r w:rsidR="001A5551">
        <w:rPr>
          <w:lang w:val="en-US"/>
        </w:rPr>
        <w:t xml:space="preserve"> for your specific crop or experiment.</w:t>
      </w:r>
    </w:p>
    <w:p w14:paraId="62F8EC1A" w14:textId="77777777" w:rsidR="00CE004F" w:rsidRDefault="00CE004F">
      <w:pPr>
        <w:rPr>
          <w:lang w:val="en-US"/>
        </w:rPr>
      </w:pPr>
    </w:p>
    <w:p w14:paraId="2AD00E81" w14:textId="2B1A2075" w:rsidR="00BF0604" w:rsidRDefault="00132182">
      <w:pPr>
        <w:rPr>
          <w:lang w:val="en-US"/>
        </w:rPr>
      </w:pPr>
      <w:r w:rsidRPr="00132182">
        <w:rPr>
          <w:noProof/>
        </w:rPr>
        <w:drawing>
          <wp:inline distT="0" distB="0" distL="0" distR="0" wp14:anchorId="245BEF17" wp14:editId="4B922F67">
            <wp:extent cx="5731510" cy="1739900"/>
            <wp:effectExtent l="0" t="0" r="0" b="0"/>
            <wp:docPr id="69" name="Picture 68">
              <a:extLst xmlns:a="http://schemas.openxmlformats.org/drawingml/2006/main">
                <a:ext uri="{FF2B5EF4-FFF2-40B4-BE49-F238E27FC236}">
                  <a16:creationId xmlns:a16="http://schemas.microsoft.com/office/drawing/2014/main" id="{F232EB99-613E-3D91-961E-80C9E6233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>
                      <a:extLst>
                        <a:ext uri="{FF2B5EF4-FFF2-40B4-BE49-F238E27FC236}">
                          <a16:creationId xmlns:a16="http://schemas.microsoft.com/office/drawing/2014/main" id="{F232EB99-613E-3D91-961E-80C9E6233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11E4" w14:textId="77777777" w:rsidR="00CE004F" w:rsidRDefault="00CE004F">
      <w:pPr>
        <w:rPr>
          <w:lang w:val="en-US"/>
        </w:rPr>
      </w:pPr>
    </w:p>
    <w:p w14:paraId="7BDE1B3F" w14:textId="08A5945F" w:rsidR="00BF0604" w:rsidRDefault="00024A1D">
      <w:pPr>
        <w:rPr>
          <w:lang w:val="en-US"/>
        </w:rPr>
      </w:pPr>
      <w:r>
        <w:rPr>
          <w:lang w:val="en-US"/>
        </w:rPr>
        <w:t xml:space="preserve">SMALL </w:t>
      </w:r>
      <w:r w:rsidR="00BF0604">
        <w:rPr>
          <w:lang w:val="en-US"/>
        </w:rPr>
        <w:t>SENSOR INSTALLATION</w:t>
      </w:r>
      <w:r w:rsidR="009D21A0">
        <w:rPr>
          <w:lang w:val="en-US"/>
        </w:rPr>
        <w:t xml:space="preserve"> HARDWARE</w:t>
      </w:r>
      <w:r w:rsidR="00BF0604">
        <w:rPr>
          <w:lang w:val="en-US"/>
        </w:rPr>
        <w:t xml:space="preserve"> VERSIONS</w:t>
      </w:r>
    </w:p>
    <w:p w14:paraId="2F849FD6" w14:textId="541C59DA" w:rsidR="00BF0604" w:rsidRPr="00754405" w:rsidRDefault="00BF0604" w:rsidP="00754405">
      <w:pPr>
        <w:pStyle w:val="ListParagraph"/>
        <w:numPr>
          <w:ilvl w:val="0"/>
          <w:numId w:val="1"/>
        </w:numPr>
        <w:rPr>
          <w:lang w:val="en-US"/>
        </w:rPr>
      </w:pPr>
      <w:r w:rsidRPr="00754405">
        <w:rPr>
          <w:b/>
          <w:bCs/>
          <w:lang w:val="en-US"/>
        </w:rPr>
        <w:t>7mm</w:t>
      </w:r>
      <w:r>
        <w:rPr>
          <w:lang w:val="en-US"/>
        </w:rPr>
        <w:t xml:space="preserve"> – </w:t>
      </w:r>
      <w:r w:rsidR="00BE1CAF" w:rsidRPr="00754405">
        <w:rPr>
          <w:lang w:val="en-US"/>
        </w:rPr>
        <w:t xml:space="preserve">We recommend this sensor for the vast majority of crops types and trunk sizes. This sleeve has a 7mm front opening for measuring water potential – this relatively large area allows faster transport of water between sensor and tree and thus has the quickest response and is less susceptible to clogging or temperature effects. </w:t>
      </w:r>
      <w:r w:rsidR="001A5551" w:rsidRPr="00754405">
        <w:rPr>
          <w:lang w:val="en-US"/>
        </w:rPr>
        <w:t>It is the easiest to install and most robust of our versions.</w:t>
      </w:r>
    </w:p>
    <w:p w14:paraId="183FF3B3" w14:textId="2E7010BC" w:rsidR="002124D2" w:rsidRPr="002124D2" w:rsidRDefault="00BE1CAF" w:rsidP="002124D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Use in: branches</w:t>
      </w:r>
      <w:r w:rsidR="001A5551">
        <w:rPr>
          <w:lang w:val="en-US"/>
        </w:rPr>
        <w:t>/trunks</w:t>
      </w:r>
      <w:r>
        <w:rPr>
          <w:lang w:val="en-US"/>
        </w:rPr>
        <w:t xml:space="preserve"> of</w:t>
      </w:r>
      <w:r w:rsidR="001A5551">
        <w:rPr>
          <w:lang w:val="en-US"/>
        </w:rPr>
        <w:t xml:space="preserve"> </w:t>
      </w:r>
      <w:r w:rsidR="001A5551" w:rsidRPr="000F1312">
        <w:rPr>
          <w:lang w:val="en-US"/>
        </w:rPr>
        <w:t>1</w:t>
      </w:r>
      <w:r w:rsidR="00C02D76">
        <w:rPr>
          <w:lang w:val="en-US"/>
        </w:rPr>
        <w:t>7</w:t>
      </w:r>
      <w:r w:rsidR="00BD6F34" w:rsidRPr="000F1312">
        <w:rPr>
          <w:lang w:val="en-US"/>
        </w:rPr>
        <w:t xml:space="preserve">+ </w:t>
      </w:r>
      <w:r w:rsidR="001A5551" w:rsidRPr="000F1312">
        <w:rPr>
          <w:lang w:val="en-US"/>
        </w:rPr>
        <w:t>mm</w:t>
      </w:r>
      <w:r w:rsidR="001A5551">
        <w:rPr>
          <w:lang w:val="en-US"/>
        </w:rPr>
        <w:t xml:space="preserve"> in size, with bark thickness &lt; 10</w:t>
      </w:r>
      <w:r w:rsidR="00BD6F34">
        <w:rPr>
          <w:lang w:val="en-US"/>
        </w:rPr>
        <w:t xml:space="preserve"> </w:t>
      </w:r>
      <w:r w:rsidR="001A5551">
        <w:rPr>
          <w:lang w:val="en-US"/>
        </w:rPr>
        <w:t>mm</w:t>
      </w:r>
    </w:p>
    <w:p w14:paraId="717D954B" w14:textId="2EAC68A4" w:rsidR="00BF0604" w:rsidRDefault="00BF0604" w:rsidP="00BF0604">
      <w:pPr>
        <w:pStyle w:val="ListParagraph"/>
        <w:numPr>
          <w:ilvl w:val="1"/>
          <w:numId w:val="1"/>
        </w:numPr>
        <w:rPr>
          <w:lang w:val="en-US"/>
        </w:rPr>
      </w:pPr>
      <w:hyperlink r:id="rId6" w:history="1">
        <w:r w:rsidRPr="00B93986">
          <w:rPr>
            <w:rStyle w:val="Hyperlink"/>
            <w:lang w:val="en-US"/>
          </w:rPr>
          <w:t>Installation video</w:t>
        </w:r>
        <w:r w:rsidR="00B93986" w:rsidRPr="00B93986">
          <w:rPr>
            <w:rStyle w:val="Hyperlink"/>
            <w:lang w:val="en-US"/>
          </w:rPr>
          <w:t xml:space="preserve"> (</w:t>
        </w:r>
        <w:r w:rsidR="00B93986">
          <w:rPr>
            <w:rStyle w:val="Hyperlink"/>
            <w:lang w:val="en-US"/>
          </w:rPr>
          <w:t xml:space="preserve">with </w:t>
        </w:r>
        <w:r w:rsidR="00B93986" w:rsidRPr="00B93986">
          <w:rPr>
            <w:rStyle w:val="Hyperlink"/>
            <w:lang w:val="en-US"/>
          </w:rPr>
          <w:t>clamp)</w:t>
        </w:r>
      </w:hyperlink>
      <w:r w:rsidR="00B93986">
        <w:rPr>
          <w:lang w:val="en-US"/>
        </w:rPr>
        <w:t xml:space="preserve">, </w:t>
      </w:r>
      <w:hyperlink r:id="rId7" w:history="1">
        <w:r w:rsidR="00B93986" w:rsidRPr="00B93986">
          <w:rPr>
            <w:rStyle w:val="Hyperlink"/>
            <w:lang w:val="en-US"/>
          </w:rPr>
          <w:t>with hammer</w:t>
        </w:r>
      </w:hyperlink>
      <w:r w:rsidR="00B93986">
        <w:rPr>
          <w:lang w:val="en-US"/>
        </w:rPr>
        <w:t xml:space="preserve"> </w:t>
      </w:r>
    </w:p>
    <w:p w14:paraId="0968B866" w14:textId="5EAFD370" w:rsidR="00BF0604" w:rsidRDefault="00BF0604" w:rsidP="00BF0604">
      <w:pPr>
        <w:pStyle w:val="ListParagraph"/>
        <w:numPr>
          <w:ilvl w:val="0"/>
          <w:numId w:val="1"/>
        </w:numPr>
        <w:rPr>
          <w:lang w:val="en-US"/>
        </w:rPr>
      </w:pPr>
      <w:r w:rsidRPr="00F47FE3">
        <w:rPr>
          <w:b/>
          <w:bCs/>
          <w:lang w:val="en-US"/>
        </w:rPr>
        <w:t>3mm</w:t>
      </w:r>
      <w:r w:rsidR="00754405">
        <w:rPr>
          <w:lang w:val="en-US"/>
        </w:rPr>
        <w:t xml:space="preserve"> – We recommend this sensor for crops that are too small for the 7mm version. The 3mm version creates a smaller wound and allows installation into smaller crops, but it has a smaller water-exchange area and this makes it more susceptible to clogging and temperature effects. </w:t>
      </w:r>
      <w:r w:rsidR="005E419D">
        <w:rPr>
          <w:lang w:val="en-US"/>
        </w:rPr>
        <w:t>It is thus less reliable and accurate than the 7mm version, but can work well in smaller crops.</w:t>
      </w:r>
    </w:p>
    <w:p w14:paraId="33702E13" w14:textId="2238153D" w:rsidR="00754405" w:rsidRDefault="00754405" w:rsidP="00754405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Use in: branches/trunks of </w:t>
      </w:r>
      <w:r w:rsidRPr="000F1312">
        <w:rPr>
          <w:lang w:val="en-US"/>
        </w:rPr>
        <w:t xml:space="preserve">11 </w:t>
      </w:r>
      <w:r w:rsidR="0005096B">
        <w:rPr>
          <w:lang w:val="en-US"/>
        </w:rPr>
        <w:t xml:space="preserve">to </w:t>
      </w:r>
      <w:r w:rsidRPr="000F1312">
        <w:rPr>
          <w:lang w:val="en-US"/>
        </w:rPr>
        <w:t>1</w:t>
      </w:r>
      <w:r w:rsidR="0072011F">
        <w:rPr>
          <w:lang w:val="en-US"/>
        </w:rPr>
        <w:t>6</w:t>
      </w:r>
      <w:r w:rsidRPr="000F1312">
        <w:rPr>
          <w:lang w:val="en-US"/>
        </w:rPr>
        <w:t xml:space="preserve"> mm</w:t>
      </w:r>
      <w:r>
        <w:rPr>
          <w:lang w:val="en-US"/>
        </w:rPr>
        <w:t xml:space="preserve"> in size.</w:t>
      </w:r>
    </w:p>
    <w:p w14:paraId="171DC5CE" w14:textId="05C7FAEB" w:rsidR="00BF0604" w:rsidRDefault="00BF0604" w:rsidP="00BF0604">
      <w:pPr>
        <w:pStyle w:val="ListParagraph"/>
        <w:numPr>
          <w:ilvl w:val="1"/>
          <w:numId w:val="1"/>
        </w:numPr>
        <w:rPr>
          <w:lang w:val="en-US"/>
        </w:rPr>
      </w:pPr>
      <w:hyperlink r:id="rId8" w:history="1">
        <w:r w:rsidRPr="00B93986">
          <w:rPr>
            <w:rStyle w:val="Hyperlink"/>
            <w:lang w:val="en-US"/>
          </w:rPr>
          <w:t>Installation video</w:t>
        </w:r>
      </w:hyperlink>
    </w:p>
    <w:p w14:paraId="174638F7" w14:textId="2A1B6FA7" w:rsidR="00BF0604" w:rsidRDefault="00BF0604" w:rsidP="00BF0604">
      <w:pPr>
        <w:pStyle w:val="ListParagraph"/>
        <w:numPr>
          <w:ilvl w:val="0"/>
          <w:numId w:val="1"/>
        </w:numPr>
        <w:rPr>
          <w:lang w:val="en-US"/>
        </w:rPr>
      </w:pPr>
      <w:r w:rsidRPr="00623394">
        <w:rPr>
          <w:b/>
          <w:bCs/>
          <w:lang w:val="en-US"/>
        </w:rPr>
        <w:t>Thick bark</w:t>
      </w:r>
      <w:r w:rsidR="006F5D83">
        <w:rPr>
          <w:lang w:val="en-US"/>
        </w:rPr>
        <w:t xml:space="preserve"> – Generally sensors should be installed into branches, as branches have thinner bark and allow easier installation. </w:t>
      </w:r>
      <w:r w:rsidR="00E51D8B">
        <w:rPr>
          <w:lang w:val="en-US"/>
        </w:rPr>
        <w:t xml:space="preserve">But in many forest species, there is only access to the large trunk with very thick bark. This sensor version allows installation into </w:t>
      </w:r>
      <w:r w:rsidR="00AA63D0">
        <w:rPr>
          <w:lang w:val="en-US"/>
        </w:rPr>
        <w:t>tree trunks that have bark as thick as 2” or more.</w:t>
      </w:r>
    </w:p>
    <w:p w14:paraId="34AEE14B" w14:textId="4B675753" w:rsidR="00AA63D0" w:rsidRDefault="00AA63D0" w:rsidP="00AA63D0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Use in: trunks with bark thicker than 10 mm.</w:t>
      </w:r>
    </w:p>
    <w:p w14:paraId="2396A0A0" w14:textId="1AD2EC31" w:rsidR="00BF0604" w:rsidRDefault="00BF0604" w:rsidP="00BF0604">
      <w:pPr>
        <w:pStyle w:val="ListParagraph"/>
        <w:numPr>
          <w:ilvl w:val="1"/>
          <w:numId w:val="1"/>
        </w:numPr>
        <w:rPr>
          <w:lang w:val="en-US"/>
        </w:rPr>
      </w:pPr>
      <w:hyperlink r:id="rId9" w:history="1">
        <w:r w:rsidRPr="00B93986">
          <w:rPr>
            <w:rStyle w:val="Hyperlink"/>
            <w:lang w:val="en-US"/>
          </w:rPr>
          <w:t>Installation video</w:t>
        </w:r>
      </w:hyperlink>
    </w:p>
    <w:p w14:paraId="1EB4E5FB" w14:textId="13BC5ABF" w:rsidR="00BF0604" w:rsidRDefault="00BF0604" w:rsidP="00BF0604">
      <w:pPr>
        <w:pStyle w:val="ListParagraph"/>
        <w:numPr>
          <w:ilvl w:val="0"/>
          <w:numId w:val="1"/>
        </w:numPr>
        <w:rPr>
          <w:lang w:val="en-US"/>
        </w:rPr>
      </w:pPr>
      <w:r w:rsidRPr="004A6DA1">
        <w:rPr>
          <w:b/>
          <w:bCs/>
          <w:lang w:val="en-US"/>
        </w:rPr>
        <w:t>Walnut</w:t>
      </w:r>
      <w:r w:rsidR="00754405">
        <w:rPr>
          <w:lang w:val="en-US"/>
        </w:rPr>
        <w:t xml:space="preserve"> </w:t>
      </w:r>
      <w:r w:rsidR="006B1CAC">
        <w:rPr>
          <w:lang w:val="en-US"/>
        </w:rPr>
        <w:t>–</w:t>
      </w:r>
      <w:r w:rsidR="00754405">
        <w:rPr>
          <w:lang w:val="en-US"/>
        </w:rPr>
        <w:t xml:space="preserve"> </w:t>
      </w:r>
      <w:r w:rsidR="006B1CAC">
        <w:rPr>
          <w:lang w:val="en-US"/>
        </w:rPr>
        <w:t>FloraPulse sensors are generally installed on the side of a branch or the trunk, but there are ‘wet’ crops that create a strong wound response and prevent SWP measurement using our typical installation method.</w:t>
      </w:r>
      <w:r w:rsidR="00741176">
        <w:rPr>
          <w:lang w:val="en-US"/>
        </w:rPr>
        <w:t xml:space="preserve"> The walnut installation method places the sensor inside </w:t>
      </w:r>
      <w:r w:rsidR="00BC4FB0">
        <w:rPr>
          <w:lang w:val="en-US"/>
        </w:rPr>
        <w:t>a branch</w:t>
      </w:r>
      <w:r w:rsidR="00741176">
        <w:rPr>
          <w:lang w:val="en-US"/>
        </w:rPr>
        <w:t xml:space="preserve"> pith, which in some species </w:t>
      </w:r>
      <w:r w:rsidR="00A47F38">
        <w:rPr>
          <w:lang w:val="en-US"/>
        </w:rPr>
        <w:t xml:space="preserve">circumvents the wounding response and </w:t>
      </w:r>
      <w:r w:rsidR="00741176">
        <w:rPr>
          <w:lang w:val="en-US"/>
        </w:rPr>
        <w:t>allows measurement</w:t>
      </w:r>
      <w:r w:rsidR="00A47F38">
        <w:rPr>
          <w:lang w:val="en-US"/>
        </w:rPr>
        <w:t>.</w:t>
      </w:r>
    </w:p>
    <w:p w14:paraId="6EB9FC5E" w14:textId="11834F6C" w:rsidR="00343483" w:rsidRDefault="00343483" w:rsidP="00343483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Use in: walnut</w:t>
      </w:r>
      <w:r w:rsidR="00BA7FFD">
        <w:rPr>
          <w:lang w:val="en-US"/>
        </w:rPr>
        <w:t xml:space="preserve"> (experimental), </w:t>
      </w:r>
      <w:r>
        <w:rPr>
          <w:lang w:val="en-US"/>
        </w:rPr>
        <w:t>pecan (</w:t>
      </w:r>
      <w:r w:rsidR="00BA7FFD">
        <w:rPr>
          <w:lang w:val="en-US"/>
        </w:rPr>
        <w:t>still testing</w:t>
      </w:r>
      <w:r>
        <w:rPr>
          <w:lang w:val="en-US"/>
        </w:rPr>
        <w:t>) and avocado (</w:t>
      </w:r>
      <w:r w:rsidR="00BA7FFD">
        <w:rPr>
          <w:lang w:val="en-US"/>
        </w:rPr>
        <w:t>still testing</w:t>
      </w:r>
      <w:r>
        <w:rPr>
          <w:lang w:val="en-US"/>
        </w:rPr>
        <w:t>)</w:t>
      </w:r>
    </w:p>
    <w:p w14:paraId="7112D113" w14:textId="381B53E2" w:rsidR="00CE004F" w:rsidRPr="00CE004F" w:rsidRDefault="00BF0604" w:rsidP="00CE004F">
      <w:pPr>
        <w:pStyle w:val="ListParagraph"/>
        <w:numPr>
          <w:ilvl w:val="1"/>
          <w:numId w:val="1"/>
        </w:numPr>
        <w:rPr>
          <w:lang w:val="en-US"/>
        </w:rPr>
      </w:pPr>
      <w:hyperlink r:id="rId10" w:history="1">
        <w:r w:rsidRPr="00B93986">
          <w:rPr>
            <w:rStyle w:val="Hyperlink"/>
            <w:lang w:val="en-US"/>
          </w:rPr>
          <w:t>Installation video</w:t>
        </w:r>
      </w:hyperlink>
    </w:p>
    <w:p w14:paraId="2AEF1B41" w14:textId="0E085789" w:rsidR="00AA5022" w:rsidRDefault="00842D30" w:rsidP="00842D30">
      <w:pPr>
        <w:pStyle w:val="ListParagraph"/>
        <w:numPr>
          <w:ilvl w:val="0"/>
          <w:numId w:val="1"/>
        </w:numPr>
        <w:rPr>
          <w:lang w:val="en-US"/>
        </w:rPr>
      </w:pPr>
      <w:r w:rsidRPr="004A6DA1">
        <w:rPr>
          <w:b/>
          <w:bCs/>
          <w:lang w:val="en-US"/>
        </w:rPr>
        <w:lastRenderedPageBreak/>
        <w:t>2mm</w:t>
      </w:r>
      <w:r>
        <w:rPr>
          <w:lang w:val="en-US"/>
        </w:rPr>
        <w:t xml:space="preserve"> </w:t>
      </w:r>
      <w:r w:rsidR="008F403E">
        <w:rPr>
          <w:lang w:val="en-US"/>
        </w:rPr>
        <w:t xml:space="preserve">– </w:t>
      </w:r>
      <w:r w:rsidR="00AA5022">
        <w:rPr>
          <w:lang w:val="en-US"/>
        </w:rPr>
        <w:t xml:space="preserve">This sensor version is generally only recommended for very small stems, if you have no other choice, and without guarantees of accuracy. The 2mm version only has 8% of the surface exchange area compared to our standard 7mm version. This smaller area dramatically slows down the sensor response and creates more potential for issues with clogging and temperature effects. </w:t>
      </w:r>
      <w:r w:rsidR="002125E3">
        <w:rPr>
          <w:lang w:val="en-US"/>
        </w:rPr>
        <w:t>This smaller sensor also has weaker attachment to the trunk and should be reinforced with a 3d printed bracket.</w:t>
      </w:r>
    </w:p>
    <w:p w14:paraId="1D6C7174" w14:textId="7BEF9DCE" w:rsidR="00842D30" w:rsidRDefault="00742999" w:rsidP="00E52FAB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Use in: branches/trunks of </w:t>
      </w:r>
      <w:r w:rsidR="00A250C4" w:rsidRPr="000F1312">
        <w:rPr>
          <w:lang w:val="en-US"/>
        </w:rPr>
        <w:t>8</w:t>
      </w:r>
      <w:r w:rsidR="0005096B">
        <w:rPr>
          <w:lang w:val="en-US"/>
        </w:rPr>
        <w:t xml:space="preserve"> </w:t>
      </w:r>
      <w:r w:rsidRPr="000F1312">
        <w:rPr>
          <w:lang w:val="en-US"/>
        </w:rPr>
        <w:t>to 10</w:t>
      </w:r>
      <w:r w:rsidR="00A250C4" w:rsidRPr="000F1312">
        <w:rPr>
          <w:lang w:val="en-US"/>
        </w:rPr>
        <w:t xml:space="preserve"> </w:t>
      </w:r>
      <w:r w:rsidRPr="000F1312">
        <w:rPr>
          <w:lang w:val="en-US"/>
        </w:rPr>
        <w:t>mm</w:t>
      </w:r>
      <w:r>
        <w:rPr>
          <w:lang w:val="en-US"/>
        </w:rPr>
        <w:t xml:space="preserve"> in size.</w:t>
      </w:r>
    </w:p>
    <w:p w14:paraId="7B647851" w14:textId="77777777" w:rsidR="00024A1D" w:rsidRDefault="00024A1D" w:rsidP="00024A1D">
      <w:pPr>
        <w:rPr>
          <w:lang w:val="en-US"/>
        </w:rPr>
      </w:pPr>
    </w:p>
    <w:p w14:paraId="1F78A9B6" w14:textId="6A764194" w:rsidR="00024A1D" w:rsidRDefault="00024A1D" w:rsidP="00024A1D">
      <w:pPr>
        <w:rPr>
          <w:lang w:val="en-US"/>
        </w:rPr>
      </w:pPr>
      <w:r>
        <w:rPr>
          <w:lang w:val="en-US"/>
        </w:rPr>
        <w:t xml:space="preserve">BIG SENSOR </w:t>
      </w:r>
      <w:r w:rsidR="004474EE">
        <w:rPr>
          <w:lang w:val="en-US"/>
        </w:rPr>
        <w:t xml:space="preserve">INSTALLATION HARDWARE </w:t>
      </w:r>
      <w:r>
        <w:rPr>
          <w:lang w:val="en-US"/>
        </w:rPr>
        <w:t>VERSION</w:t>
      </w:r>
    </w:p>
    <w:p w14:paraId="227C707F" w14:textId="48DBD1AB" w:rsidR="00024A1D" w:rsidRDefault="00024A1D" w:rsidP="00024A1D">
      <w:pPr>
        <w:pStyle w:val="ListParagraph"/>
        <w:numPr>
          <w:ilvl w:val="0"/>
          <w:numId w:val="1"/>
        </w:numPr>
        <w:rPr>
          <w:lang w:val="en-US"/>
        </w:rPr>
      </w:pPr>
      <w:r w:rsidRPr="00024A1D">
        <w:rPr>
          <w:b/>
          <w:bCs/>
          <w:lang w:val="en-US"/>
        </w:rPr>
        <w:t>9mm</w:t>
      </w:r>
      <w:r>
        <w:rPr>
          <w:lang w:val="en-US"/>
        </w:rPr>
        <w:t xml:space="preserve"> – The tried and true big sensor that has been for sale since 2020. </w:t>
      </w:r>
      <w:r w:rsidR="00A874EA">
        <w:rPr>
          <w:lang w:val="en-US"/>
        </w:rPr>
        <w:t>We still recommend this sensor for prunus crops (prune, almond, cherry, plums, peach, apricot) and apple.</w:t>
      </w:r>
    </w:p>
    <w:p w14:paraId="0C66ED4A" w14:textId="0FBA94AF" w:rsidR="00BF03B9" w:rsidRDefault="00BF03B9" w:rsidP="00BF03B9">
      <w:pPr>
        <w:pStyle w:val="ListParagraph"/>
        <w:numPr>
          <w:ilvl w:val="1"/>
          <w:numId w:val="1"/>
        </w:numPr>
        <w:rPr>
          <w:lang w:val="en-US"/>
        </w:rPr>
      </w:pPr>
      <w:r w:rsidRPr="00BF03B9">
        <w:rPr>
          <w:lang w:val="en-US"/>
        </w:rPr>
        <w:t>Use in</w:t>
      </w:r>
      <w:r>
        <w:rPr>
          <w:lang w:val="en-US"/>
        </w:rPr>
        <w:t>: prunus/apple crops with trunk sizes of 2” or larger.</w:t>
      </w:r>
    </w:p>
    <w:p w14:paraId="47564C89" w14:textId="45413C7B" w:rsidR="00BF03B9" w:rsidRPr="00BF03B9" w:rsidRDefault="00BF03B9" w:rsidP="00BF03B9">
      <w:pPr>
        <w:pStyle w:val="ListParagraph"/>
        <w:numPr>
          <w:ilvl w:val="1"/>
          <w:numId w:val="1"/>
        </w:numPr>
        <w:rPr>
          <w:lang w:val="en-US"/>
        </w:rPr>
      </w:pPr>
      <w:hyperlink r:id="rId11" w:history="1">
        <w:r w:rsidRPr="00A32272">
          <w:rPr>
            <w:rStyle w:val="Hyperlink"/>
            <w:lang w:val="en-US"/>
          </w:rPr>
          <w:t>Installation video</w:t>
        </w:r>
      </w:hyperlink>
    </w:p>
    <w:sectPr w:rsidR="00BF03B9" w:rsidRPr="00BF03B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FE0434"/>
    <w:multiLevelType w:val="hybridMultilevel"/>
    <w:tmpl w:val="0C462916"/>
    <w:lvl w:ilvl="0" w:tplc="99389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1517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4A"/>
    <w:rsid w:val="00017CBE"/>
    <w:rsid w:val="00024A1D"/>
    <w:rsid w:val="0005096B"/>
    <w:rsid w:val="000D71A2"/>
    <w:rsid w:val="000F1312"/>
    <w:rsid w:val="00132182"/>
    <w:rsid w:val="001A5551"/>
    <w:rsid w:val="002124D2"/>
    <w:rsid w:val="002125E3"/>
    <w:rsid w:val="00284A4A"/>
    <w:rsid w:val="002C13F0"/>
    <w:rsid w:val="00343483"/>
    <w:rsid w:val="003B5CAF"/>
    <w:rsid w:val="004474EE"/>
    <w:rsid w:val="004A6DA1"/>
    <w:rsid w:val="00592DF5"/>
    <w:rsid w:val="005E419D"/>
    <w:rsid w:val="00623394"/>
    <w:rsid w:val="006B1CAC"/>
    <w:rsid w:val="006F049F"/>
    <w:rsid w:val="006F5D83"/>
    <w:rsid w:val="0072011F"/>
    <w:rsid w:val="00741176"/>
    <w:rsid w:val="00742999"/>
    <w:rsid w:val="00754405"/>
    <w:rsid w:val="00842D30"/>
    <w:rsid w:val="008F403E"/>
    <w:rsid w:val="009D21A0"/>
    <w:rsid w:val="00A250C4"/>
    <w:rsid w:val="00A32272"/>
    <w:rsid w:val="00A47F38"/>
    <w:rsid w:val="00A874EA"/>
    <w:rsid w:val="00AA5022"/>
    <w:rsid w:val="00AA63D0"/>
    <w:rsid w:val="00AB3ABD"/>
    <w:rsid w:val="00B765AF"/>
    <w:rsid w:val="00B93986"/>
    <w:rsid w:val="00BA7FFD"/>
    <w:rsid w:val="00BB0BAA"/>
    <w:rsid w:val="00BC4FB0"/>
    <w:rsid w:val="00BD6F34"/>
    <w:rsid w:val="00BE1CAF"/>
    <w:rsid w:val="00BF03B9"/>
    <w:rsid w:val="00BF0604"/>
    <w:rsid w:val="00C02D76"/>
    <w:rsid w:val="00C850BB"/>
    <w:rsid w:val="00CE004F"/>
    <w:rsid w:val="00D20A10"/>
    <w:rsid w:val="00D6033C"/>
    <w:rsid w:val="00D94454"/>
    <w:rsid w:val="00E51D8B"/>
    <w:rsid w:val="00E52FAB"/>
    <w:rsid w:val="00E66D25"/>
    <w:rsid w:val="00E7590A"/>
    <w:rsid w:val="00F47FE3"/>
    <w:rsid w:val="00F655D9"/>
    <w:rsid w:val="00F74AE8"/>
    <w:rsid w:val="00FD0EE4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84295"/>
  <w15:chartTrackingRefBased/>
  <w15:docId w15:val="{EDB14AA0-313B-48E4-B81E-556EBB7ED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6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39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43UPAoBRt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pTrbT13ql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RY8NPj1SxY" TargetMode="External"/><Relationship Id="rId11" Type="http://schemas.openxmlformats.org/officeDocument/2006/relationships/hyperlink" Target="https://www.youtube.com/watch?v=FPGAKfkuMk4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wKm2rW__c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_q2wmkaPN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521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Santiago</dc:creator>
  <cp:keywords/>
  <dc:description/>
  <cp:lastModifiedBy>Michael Santiago</cp:lastModifiedBy>
  <cp:revision>54</cp:revision>
  <dcterms:created xsi:type="dcterms:W3CDTF">2024-09-03T21:52:00Z</dcterms:created>
  <dcterms:modified xsi:type="dcterms:W3CDTF">2024-11-05T19:32:00Z</dcterms:modified>
</cp:coreProperties>
</file>